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C8D80" w14:textId="77777777" w:rsidR="0059584C" w:rsidRPr="0059584C" w:rsidRDefault="0059584C" w:rsidP="00CF3BE7">
      <w:pPr>
        <w:tabs>
          <w:tab w:val="left" w:pos="2352"/>
        </w:tabs>
        <w:rPr>
          <w:rFonts w:ascii="Aptos" w:hAnsi="Aptos"/>
          <w:lang w:val="nl-NL"/>
        </w:rPr>
      </w:pPr>
      <w:bookmarkStart w:id="0" w:name="_GoBack"/>
      <w:bookmarkEnd w:id="0"/>
    </w:p>
    <w:p w14:paraId="7DCA28E7" w14:textId="49DF5D78" w:rsidR="00BA344B" w:rsidRPr="00023631" w:rsidRDefault="00BA344B" w:rsidP="007179FE">
      <w:pPr>
        <w:tabs>
          <w:tab w:val="left" w:pos="2352"/>
        </w:tabs>
        <w:rPr>
          <w:rFonts w:ascii="Aptos" w:hAnsi="Aptos"/>
          <w:b/>
          <w:bCs/>
          <w:sz w:val="40"/>
          <w:szCs w:val="40"/>
          <w:lang w:val="nl-NL"/>
        </w:rPr>
      </w:pPr>
      <w:r w:rsidRPr="00023631">
        <w:rPr>
          <w:rFonts w:ascii="Aptos" w:hAnsi="Aptos"/>
          <w:b/>
          <w:bCs/>
          <w:sz w:val="40"/>
          <w:szCs w:val="40"/>
          <w:lang w:val="nl-NL"/>
        </w:rPr>
        <w:t xml:space="preserve">In- en exclusiecriteria </w:t>
      </w:r>
      <w:r w:rsidR="006E5F43">
        <w:rPr>
          <w:rFonts w:ascii="Aptos" w:hAnsi="Aptos"/>
          <w:b/>
          <w:bCs/>
          <w:sz w:val="40"/>
          <w:szCs w:val="40"/>
          <w:lang w:val="nl-NL"/>
        </w:rPr>
        <w:t>Hof van De Bilt</w:t>
      </w:r>
    </w:p>
    <w:p w14:paraId="5EC7A398" w14:textId="77777777" w:rsidR="00023631" w:rsidRDefault="00023631" w:rsidP="00023631">
      <w:pPr>
        <w:tabs>
          <w:tab w:val="left" w:pos="2352"/>
        </w:tabs>
        <w:spacing w:after="0" w:line="360" w:lineRule="auto"/>
        <w:rPr>
          <w:rFonts w:ascii="Aptos" w:hAnsi="Aptos"/>
          <w:b/>
          <w:bCs/>
          <w:sz w:val="32"/>
          <w:szCs w:val="32"/>
          <w:lang w:val="nl-NL"/>
        </w:rPr>
      </w:pPr>
    </w:p>
    <w:p w14:paraId="55803622" w14:textId="718036EA" w:rsidR="00CD1F1E" w:rsidRPr="00023631" w:rsidRDefault="00CD1F1E" w:rsidP="00023631">
      <w:pPr>
        <w:tabs>
          <w:tab w:val="left" w:pos="2352"/>
        </w:tabs>
        <w:spacing w:after="0" w:line="360" w:lineRule="auto"/>
        <w:rPr>
          <w:rFonts w:ascii="Aptos" w:hAnsi="Aptos"/>
          <w:sz w:val="24"/>
          <w:szCs w:val="24"/>
          <w:lang w:val="nl-NL"/>
        </w:rPr>
      </w:pPr>
      <w:r w:rsidRPr="00023631">
        <w:rPr>
          <w:rFonts w:ascii="Aptos" w:hAnsi="Aptos"/>
          <w:b/>
          <w:bCs/>
          <w:sz w:val="32"/>
          <w:szCs w:val="32"/>
          <w:lang w:val="nl-NL"/>
        </w:rPr>
        <w:t>Visie en doel</w:t>
      </w:r>
      <w:r w:rsidRPr="00023631">
        <w:rPr>
          <w:rFonts w:ascii="Aptos" w:hAnsi="Aptos"/>
          <w:sz w:val="32"/>
          <w:szCs w:val="32"/>
          <w:lang w:val="nl-NL"/>
        </w:rPr>
        <w:br/>
      </w:r>
      <w:r w:rsidRPr="00023631">
        <w:rPr>
          <w:rFonts w:ascii="Aptos" w:hAnsi="Aptos"/>
          <w:sz w:val="24"/>
          <w:szCs w:val="24"/>
          <w:lang w:val="nl-NL"/>
        </w:rPr>
        <w:t>Bij Zorggroep BOAT streven we ernaar een toonaangevende organisatie te zijn op het gebied van gemeenschapszorg voor ouderen die niet meer zelfstandig kunnen wonen. Onze locaties zijn inspirerende omgevingen waar bewoners, medewerkers, familieleden en vrijwilligers samenwerken aan het bevorderen van welzijn en levenskwaliteit.</w:t>
      </w:r>
    </w:p>
    <w:p w14:paraId="32A9A6BF" w14:textId="77777777" w:rsidR="00CD1F1E" w:rsidRPr="00023631" w:rsidRDefault="00CD1F1E" w:rsidP="00023631">
      <w:pPr>
        <w:tabs>
          <w:tab w:val="left" w:pos="2352"/>
        </w:tabs>
        <w:spacing w:after="0" w:line="360" w:lineRule="auto"/>
        <w:rPr>
          <w:rFonts w:ascii="Aptos" w:hAnsi="Aptos"/>
          <w:sz w:val="24"/>
          <w:szCs w:val="24"/>
          <w:lang w:val="nl-NL"/>
        </w:rPr>
      </w:pPr>
      <w:r w:rsidRPr="00023631">
        <w:rPr>
          <w:rFonts w:ascii="Aptos" w:hAnsi="Aptos"/>
          <w:sz w:val="24"/>
          <w:szCs w:val="24"/>
          <w:lang w:val="nl-NL"/>
        </w:rPr>
        <w:t>Ons doel is om iedere bewoner een veilige, waardige en comfortabele leefomgeving te bieden, waarin sociale verbindingen en persoonlijke voorkeuren centraal staan. We streven ernaar dat elke bewoner een betekenisvol en plezierig leven leidt, met aandacht voor fysiek, emotioneel en sociaal welzijn.</w:t>
      </w:r>
    </w:p>
    <w:p w14:paraId="316EB28C" w14:textId="77777777" w:rsidR="00CD1F1E" w:rsidRPr="00023631" w:rsidRDefault="00CD1F1E" w:rsidP="00023631">
      <w:pPr>
        <w:tabs>
          <w:tab w:val="left" w:pos="2352"/>
        </w:tabs>
        <w:spacing w:after="0" w:line="360" w:lineRule="auto"/>
        <w:rPr>
          <w:rFonts w:ascii="Aptos" w:hAnsi="Aptos"/>
          <w:sz w:val="24"/>
          <w:szCs w:val="24"/>
          <w:lang w:val="nl-NL"/>
        </w:rPr>
      </w:pPr>
      <w:r w:rsidRPr="00023631">
        <w:rPr>
          <w:rFonts w:ascii="Aptos" w:hAnsi="Aptos"/>
          <w:sz w:val="24"/>
          <w:szCs w:val="24"/>
          <w:lang w:val="nl-NL"/>
        </w:rPr>
        <w:t xml:space="preserve">Om deze visie te verwezenlijken, hebben we duidelijke in- en exclusiecriteria opgesteld die </w:t>
      </w:r>
      <w:proofErr w:type="gramStart"/>
      <w:r w:rsidRPr="00023631">
        <w:rPr>
          <w:rFonts w:ascii="Aptos" w:hAnsi="Aptos"/>
          <w:sz w:val="24"/>
          <w:szCs w:val="24"/>
          <w:lang w:val="nl-NL"/>
        </w:rPr>
        <w:t>dienen</w:t>
      </w:r>
      <w:proofErr w:type="gramEnd"/>
      <w:r w:rsidRPr="00023631">
        <w:rPr>
          <w:rFonts w:ascii="Aptos" w:hAnsi="Aptos"/>
          <w:sz w:val="24"/>
          <w:szCs w:val="24"/>
          <w:lang w:val="nl-NL"/>
        </w:rPr>
        <w:t xml:space="preserve"> als leidraad. Deze criteria worden besproken tijdens een kennismakingsgesprek met de bewoner en zijn/haar familie. Flexibiliteit blijft essentieel, zodat we in uitzonderlijke gevallen maatwerk kunnen leveren wanneer dat in het belang van de bewoner is.</w:t>
      </w:r>
    </w:p>
    <w:p w14:paraId="4CCD0D33" w14:textId="77777777" w:rsidR="00023631" w:rsidRDefault="00023631" w:rsidP="00023631">
      <w:pPr>
        <w:tabs>
          <w:tab w:val="left" w:pos="2352"/>
        </w:tabs>
        <w:spacing w:after="0" w:line="360" w:lineRule="auto"/>
        <w:rPr>
          <w:rFonts w:ascii="Aptos" w:hAnsi="Aptos"/>
          <w:b/>
          <w:bCs/>
          <w:sz w:val="32"/>
          <w:szCs w:val="32"/>
          <w:lang w:val="nl-NL"/>
        </w:rPr>
      </w:pPr>
    </w:p>
    <w:p w14:paraId="1120810D" w14:textId="27038333" w:rsidR="00023631" w:rsidRDefault="0008262A" w:rsidP="00023631">
      <w:pPr>
        <w:tabs>
          <w:tab w:val="left" w:pos="2352"/>
        </w:tabs>
        <w:spacing w:after="0" w:line="360" w:lineRule="auto"/>
        <w:rPr>
          <w:rFonts w:ascii="Aptos" w:hAnsi="Aptos"/>
          <w:b/>
          <w:bCs/>
          <w:sz w:val="32"/>
          <w:szCs w:val="32"/>
          <w:lang w:val="nl-NL"/>
        </w:rPr>
      </w:pPr>
      <w:r w:rsidRPr="00023631">
        <w:rPr>
          <w:rFonts w:ascii="Aptos" w:hAnsi="Aptos"/>
          <w:b/>
          <w:bCs/>
          <w:sz w:val="32"/>
          <w:szCs w:val="32"/>
          <w:lang w:val="nl-NL"/>
        </w:rPr>
        <w:t>Doelgroep</w:t>
      </w:r>
    </w:p>
    <w:p w14:paraId="27E11EE3" w14:textId="726E6B8A" w:rsidR="0008262A" w:rsidRDefault="00F261FA" w:rsidP="00023631">
      <w:pPr>
        <w:tabs>
          <w:tab w:val="left" w:pos="2352"/>
        </w:tabs>
        <w:spacing w:after="0" w:line="360" w:lineRule="auto"/>
        <w:rPr>
          <w:rFonts w:ascii="Aptos" w:hAnsi="Aptos"/>
          <w:sz w:val="24"/>
          <w:szCs w:val="24"/>
          <w:lang w:val="nl-NL"/>
        </w:rPr>
      </w:pPr>
      <w:r w:rsidRPr="00023631">
        <w:rPr>
          <w:rFonts w:ascii="Aptos" w:hAnsi="Aptos"/>
          <w:sz w:val="24"/>
          <w:szCs w:val="24"/>
          <w:lang w:val="nl-NL"/>
        </w:rPr>
        <w:t>Zorggroep BOAT biedt langdurige psychogeriatrische en somatische zorg op basis van de Wet langdurige zorg (Wlz). Bewoners hebben hiervoor een indicatie nodig van het Centrum Indicatiestelling Zorg (CIZ). Het wonen en de zorg bij Zorggroep BOAT zijn toegankelijk voor bewoners met een ZZP VV05 of VV06, zowel in de vorm van Volledig Pakket Thuis (VPT), overbruggingszorg als intramurale zorg.</w:t>
      </w:r>
    </w:p>
    <w:p w14:paraId="2F9FDF39" w14:textId="77777777" w:rsidR="00023631" w:rsidRPr="00023631" w:rsidRDefault="00023631" w:rsidP="00023631">
      <w:pPr>
        <w:tabs>
          <w:tab w:val="left" w:pos="2352"/>
        </w:tabs>
        <w:spacing w:after="0" w:line="360" w:lineRule="auto"/>
        <w:rPr>
          <w:rFonts w:ascii="Aptos" w:hAnsi="Aptos"/>
          <w:b/>
          <w:bCs/>
          <w:sz w:val="32"/>
          <w:szCs w:val="32"/>
          <w:lang w:val="nl-NL"/>
        </w:rPr>
      </w:pPr>
    </w:p>
    <w:p w14:paraId="1B7157C8" w14:textId="77777777" w:rsidR="002A763A" w:rsidRDefault="002A763A" w:rsidP="00023631">
      <w:pPr>
        <w:tabs>
          <w:tab w:val="left" w:pos="2352"/>
        </w:tabs>
        <w:spacing w:after="0" w:line="360" w:lineRule="auto"/>
        <w:rPr>
          <w:rFonts w:ascii="Aptos" w:hAnsi="Aptos"/>
          <w:b/>
          <w:bCs/>
          <w:sz w:val="32"/>
          <w:szCs w:val="32"/>
          <w:lang w:val="nl-NL"/>
        </w:rPr>
      </w:pPr>
    </w:p>
    <w:p w14:paraId="70D43AB6" w14:textId="77777777" w:rsidR="002A763A" w:rsidRDefault="002A763A" w:rsidP="00023631">
      <w:pPr>
        <w:tabs>
          <w:tab w:val="left" w:pos="2352"/>
        </w:tabs>
        <w:spacing w:after="0" w:line="360" w:lineRule="auto"/>
        <w:rPr>
          <w:rFonts w:ascii="Aptos" w:hAnsi="Aptos"/>
          <w:b/>
          <w:bCs/>
          <w:sz w:val="32"/>
          <w:szCs w:val="32"/>
          <w:lang w:val="nl-NL"/>
        </w:rPr>
      </w:pPr>
    </w:p>
    <w:p w14:paraId="7CEE666A" w14:textId="77777777" w:rsidR="002A763A" w:rsidRDefault="002A763A" w:rsidP="00023631">
      <w:pPr>
        <w:tabs>
          <w:tab w:val="left" w:pos="2352"/>
        </w:tabs>
        <w:spacing w:after="0" w:line="360" w:lineRule="auto"/>
        <w:rPr>
          <w:rFonts w:ascii="Aptos" w:hAnsi="Aptos"/>
          <w:b/>
          <w:bCs/>
          <w:sz w:val="32"/>
          <w:szCs w:val="32"/>
          <w:lang w:val="nl-NL"/>
        </w:rPr>
      </w:pPr>
    </w:p>
    <w:p w14:paraId="6FD6B17C" w14:textId="77777777" w:rsidR="002A763A" w:rsidRDefault="002A763A" w:rsidP="00023631">
      <w:pPr>
        <w:tabs>
          <w:tab w:val="left" w:pos="2352"/>
        </w:tabs>
        <w:spacing w:after="0" w:line="360" w:lineRule="auto"/>
        <w:rPr>
          <w:rFonts w:ascii="Aptos" w:hAnsi="Aptos"/>
          <w:b/>
          <w:bCs/>
          <w:sz w:val="32"/>
          <w:szCs w:val="32"/>
          <w:lang w:val="nl-NL"/>
        </w:rPr>
      </w:pPr>
    </w:p>
    <w:p w14:paraId="026AC19C" w14:textId="60DBEB17" w:rsidR="0008262A" w:rsidRPr="00023631" w:rsidRDefault="0008262A" w:rsidP="00023631">
      <w:pPr>
        <w:tabs>
          <w:tab w:val="left" w:pos="2352"/>
        </w:tabs>
        <w:spacing w:after="0" w:line="360" w:lineRule="auto"/>
        <w:rPr>
          <w:rFonts w:ascii="Aptos" w:hAnsi="Aptos"/>
          <w:b/>
          <w:bCs/>
          <w:sz w:val="32"/>
          <w:szCs w:val="32"/>
          <w:lang w:val="nl-NL"/>
        </w:rPr>
      </w:pPr>
      <w:r w:rsidRPr="00023631">
        <w:rPr>
          <w:rFonts w:ascii="Aptos" w:hAnsi="Aptos"/>
          <w:b/>
          <w:bCs/>
          <w:sz w:val="32"/>
          <w:szCs w:val="32"/>
          <w:lang w:val="nl-NL"/>
        </w:rPr>
        <w:t>Grenzen voor aanvang van zorglevering</w:t>
      </w:r>
    </w:p>
    <w:p w14:paraId="3395F639" w14:textId="77777777" w:rsidR="00554D18" w:rsidRDefault="00554D18" w:rsidP="00023631">
      <w:pPr>
        <w:tabs>
          <w:tab w:val="left" w:pos="2352"/>
        </w:tabs>
        <w:spacing w:after="0" w:line="360" w:lineRule="auto"/>
        <w:rPr>
          <w:rFonts w:ascii="Aptos" w:hAnsi="Aptos"/>
          <w:sz w:val="24"/>
          <w:szCs w:val="24"/>
          <w:lang w:val="nl-NL"/>
        </w:rPr>
      </w:pPr>
      <w:r w:rsidRPr="00023631">
        <w:rPr>
          <w:rFonts w:ascii="Aptos" w:hAnsi="Aptos"/>
          <w:sz w:val="24"/>
          <w:szCs w:val="24"/>
          <w:lang w:val="nl-NL"/>
        </w:rPr>
        <w:t>Bij de aanmelding van een nieuwe bewoner wordt altijd nagegaan of er al bekende gedragsproblemen of andere aandachtspunten zijn. Deze informatie wordt vaak verstrekt tijdens het aanmeldingsproces. Indien nodig wordt er overlegd met de specialist ouderengeneeskunde (SO), huisarts en psycholoog om te beoordelen of deze problematiek binnen Zorggroep BOAT past. Gezamenlijk wordt er besloten of de bewoner kan worden opgenomen of dat er aanvullende informatie nodig is om tot een weloverwogen beslissing te komen.</w:t>
      </w:r>
    </w:p>
    <w:p w14:paraId="6736AD96" w14:textId="77777777" w:rsidR="00023631" w:rsidRPr="00023631" w:rsidRDefault="00023631" w:rsidP="00023631">
      <w:pPr>
        <w:tabs>
          <w:tab w:val="left" w:pos="2352"/>
        </w:tabs>
        <w:spacing w:after="0" w:line="360" w:lineRule="auto"/>
        <w:rPr>
          <w:rFonts w:ascii="Aptos" w:hAnsi="Aptos"/>
          <w:sz w:val="24"/>
          <w:szCs w:val="24"/>
          <w:lang w:val="nl-NL"/>
        </w:rPr>
      </w:pPr>
    </w:p>
    <w:p w14:paraId="3DF8085D" w14:textId="77777777" w:rsidR="00AC0A55" w:rsidRPr="00023631" w:rsidRDefault="00AC0A55" w:rsidP="00023631">
      <w:pPr>
        <w:tabs>
          <w:tab w:val="left" w:pos="2352"/>
        </w:tabs>
        <w:spacing w:after="0" w:line="360" w:lineRule="auto"/>
        <w:rPr>
          <w:rFonts w:ascii="Aptos" w:hAnsi="Aptos"/>
          <w:b/>
          <w:bCs/>
          <w:sz w:val="32"/>
          <w:szCs w:val="32"/>
          <w:lang w:val="nl-NL"/>
        </w:rPr>
      </w:pPr>
      <w:r w:rsidRPr="00023631">
        <w:rPr>
          <w:rFonts w:ascii="Aptos" w:hAnsi="Aptos"/>
          <w:b/>
          <w:bCs/>
          <w:sz w:val="32"/>
          <w:szCs w:val="32"/>
          <w:lang w:val="nl-NL"/>
        </w:rPr>
        <w:t>Inclusiecriteria</w:t>
      </w:r>
    </w:p>
    <w:p w14:paraId="6F65B06C" w14:textId="77777777" w:rsidR="00AC0A55" w:rsidRPr="00023631" w:rsidRDefault="00AC0A55" w:rsidP="00023631">
      <w:pPr>
        <w:numPr>
          <w:ilvl w:val="0"/>
          <w:numId w:val="17"/>
        </w:numPr>
        <w:tabs>
          <w:tab w:val="left" w:pos="2352"/>
        </w:tabs>
        <w:spacing w:after="0" w:line="360" w:lineRule="auto"/>
        <w:rPr>
          <w:rFonts w:ascii="Aptos" w:hAnsi="Aptos"/>
          <w:sz w:val="24"/>
          <w:szCs w:val="24"/>
          <w:lang w:val="nl-NL"/>
        </w:rPr>
      </w:pPr>
      <w:r w:rsidRPr="00023631">
        <w:rPr>
          <w:rFonts w:ascii="Aptos" w:hAnsi="Aptos"/>
          <w:sz w:val="24"/>
          <w:szCs w:val="24"/>
          <w:lang w:val="nl-NL"/>
        </w:rPr>
        <w:t>De bewoner komt in aanmerking voor zorg bij Zorggroep BOAT indien er sprake is van een zorgbehoefte of een te verwachten zorgbehoefte op korte termijn.</w:t>
      </w:r>
    </w:p>
    <w:p w14:paraId="2B2E1ADE" w14:textId="77777777" w:rsidR="00AC0A55" w:rsidRPr="00023631" w:rsidRDefault="00AC0A55" w:rsidP="00023631">
      <w:pPr>
        <w:numPr>
          <w:ilvl w:val="0"/>
          <w:numId w:val="17"/>
        </w:numPr>
        <w:tabs>
          <w:tab w:val="left" w:pos="2352"/>
        </w:tabs>
        <w:spacing w:after="0" w:line="360" w:lineRule="auto"/>
        <w:rPr>
          <w:rFonts w:ascii="Aptos" w:hAnsi="Aptos"/>
          <w:sz w:val="24"/>
          <w:szCs w:val="24"/>
          <w:lang w:val="nl-NL"/>
        </w:rPr>
      </w:pPr>
      <w:r w:rsidRPr="00023631">
        <w:rPr>
          <w:rFonts w:ascii="Aptos" w:hAnsi="Aptos"/>
          <w:sz w:val="24"/>
          <w:szCs w:val="24"/>
          <w:lang w:val="nl-NL"/>
        </w:rPr>
        <w:t>De zorgbehoefte is ontstaan door een psychogeriatrische, niet-aangeboren aandoening.</w:t>
      </w:r>
    </w:p>
    <w:p w14:paraId="22C98566" w14:textId="77777777" w:rsidR="00AC0A55" w:rsidRPr="00023631" w:rsidRDefault="00AC0A55" w:rsidP="00023631">
      <w:pPr>
        <w:numPr>
          <w:ilvl w:val="0"/>
          <w:numId w:val="17"/>
        </w:numPr>
        <w:tabs>
          <w:tab w:val="left" w:pos="2352"/>
        </w:tabs>
        <w:spacing w:after="0" w:line="360" w:lineRule="auto"/>
        <w:rPr>
          <w:rFonts w:ascii="Aptos" w:hAnsi="Aptos"/>
          <w:sz w:val="24"/>
          <w:szCs w:val="24"/>
          <w:lang w:val="nl-NL"/>
        </w:rPr>
      </w:pPr>
      <w:r w:rsidRPr="00023631">
        <w:rPr>
          <w:rFonts w:ascii="Aptos" w:hAnsi="Aptos"/>
          <w:sz w:val="24"/>
          <w:szCs w:val="24"/>
          <w:lang w:val="nl-NL"/>
        </w:rPr>
        <w:t>De bewoner kan permanent bij Zorggroep BOAT verblijven voor regulier verblijf.</w:t>
      </w:r>
    </w:p>
    <w:p w14:paraId="280F7039" w14:textId="77777777" w:rsidR="00AC0A55" w:rsidRDefault="00AC0A55" w:rsidP="00023631">
      <w:pPr>
        <w:numPr>
          <w:ilvl w:val="0"/>
          <w:numId w:val="17"/>
        </w:numPr>
        <w:tabs>
          <w:tab w:val="left" w:pos="2352"/>
        </w:tabs>
        <w:spacing w:after="0" w:line="360" w:lineRule="auto"/>
        <w:rPr>
          <w:rFonts w:ascii="Aptos" w:hAnsi="Aptos"/>
          <w:sz w:val="24"/>
          <w:szCs w:val="24"/>
          <w:lang w:val="nl-NL"/>
        </w:rPr>
      </w:pPr>
      <w:r w:rsidRPr="00023631">
        <w:rPr>
          <w:rFonts w:ascii="Aptos" w:hAnsi="Aptos"/>
          <w:sz w:val="24"/>
          <w:szCs w:val="24"/>
          <w:lang w:val="nl-NL"/>
        </w:rPr>
        <w:t>De zorgbehoefte omvat hulp bij huishoudelijke taken, persoonlijke verzorging, verpleging en begeleiding.</w:t>
      </w:r>
    </w:p>
    <w:p w14:paraId="352CAC94" w14:textId="77777777" w:rsidR="00023631" w:rsidRPr="00023631" w:rsidRDefault="00023631" w:rsidP="00023631">
      <w:pPr>
        <w:tabs>
          <w:tab w:val="left" w:pos="2352"/>
        </w:tabs>
        <w:spacing w:after="0" w:line="360" w:lineRule="auto"/>
        <w:ind w:left="720"/>
        <w:rPr>
          <w:rFonts w:ascii="Aptos" w:hAnsi="Aptos"/>
          <w:sz w:val="24"/>
          <w:szCs w:val="24"/>
          <w:lang w:val="nl-NL"/>
        </w:rPr>
      </w:pPr>
    </w:p>
    <w:p w14:paraId="73511033" w14:textId="77777777" w:rsidR="00AC0A55" w:rsidRPr="00023631" w:rsidRDefault="00AC0A55" w:rsidP="00023631">
      <w:pPr>
        <w:tabs>
          <w:tab w:val="left" w:pos="2352"/>
        </w:tabs>
        <w:spacing w:after="0" w:line="360" w:lineRule="auto"/>
        <w:rPr>
          <w:rFonts w:ascii="Aptos" w:hAnsi="Aptos"/>
          <w:b/>
          <w:bCs/>
          <w:sz w:val="32"/>
          <w:szCs w:val="32"/>
          <w:lang w:val="nl-NL"/>
        </w:rPr>
      </w:pPr>
      <w:r w:rsidRPr="00023631">
        <w:rPr>
          <w:rFonts w:ascii="Aptos" w:hAnsi="Aptos"/>
          <w:b/>
          <w:bCs/>
          <w:sz w:val="32"/>
          <w:szCs w:val="32"/>
          <w:lang w:val="nl-NL"/>
        </w:rPr>
        <w:t>Exclusiecriteria</w:t>
      </w:r>
    </w:p>
    <w:p w14:paraId="07E75809" w14:textId="77777777" w:rsidR="00AC0A55" w:rsidRPr="00023631" w:rsidRDefault="00AC0A55" w:rsidP="00023631">
      <w:pPr>
        <w:numPr>
          <w:ilvl w:val="0"/>
          <w:numId w:val="18"/>
        </w:numPr>
        <w:tabs>
          <w:tab w:val="left" w:pos="2352"/>
        </w:tabs>
        <w:spacing w:after="0" w:line="360" w:lineRule="auto"/>
        <w:rPr>
          <w:rFonts w:ascii="Aptos" w:hAnsi="Aptos"/>
          <w:sz w:val="24"/>
          <w:szCs w:val="24"/>
          <w:lang w:val="nl-NL"/>
        </w:rPr>
      </w:pPr>
      <w:r w:rsidRPr="00023631">
        <w:rPr>
          <w:rFonts w:ascii="Aptos" w:hAnsi="Aptos"/>
          <w:sz w:val="24"/>
          <w:szCs w:val="24"/>
          <w:lang w:val="nl-NL"/>
        </w:rPr>
        <w:t>Er is sprake van gedrag, zoals agressie, dat onveiligheid veroorzaakt voor de bewoner, medebewoners en/of medewerkers.</w:t>
      </w:r>
    </w:p>
    <w:p w14:paraId="51290D23" w14:textId="77777777" w:rsidR="00AC0A55" w:rsidRPr="00023631" w:rsidRDefault="00AC0A55" w:rsidP="00023631">
      <w:pPr>
        <w:numPr>
          <w:ilvl w:val="0"/>
          <w:numId w:val="18"/>
        </w:numPr>
        <w:tabs>
          <w:tab w:val="left" w:pos="2352"/>
        </w:tabs>
        <w:spacing w:after="0" w:line="360" w:lineRule="auto"/>
        <w:rPr>
          <w:rFonts w:ascii="Aptos" w:hAnsi="Aptos"/>
          <w:sz w:val="24"/>
          <w:szCs w:val="24"/>
          <w:lang w:val="nl-NL"/>
        </w:rPr>
      </w:pPr>
      <w:r w:rsidRPr="00023631">
        <w:rPr>
          <w:rFonts w:ascii="Aptos" w:hAnsi="Aptos"/>
          <w:sz w:val="24"/>
          <w:szCs w:val="24"/>
          <w:lang w:val="nl-NL"/>
        </w:rPr>
        <w:t>Het zorgprofiel of zorgzwaartepakket van de bewoner valt buiten de inclusiecriteria.</w:t>
      </w:r>
    </w:p>
    <w:p w14:paraId="2EE9D693" w14:textId="77777777" w:rsidR="00AC0A55" w:rsidRPr="00023631" w:rsidRDefault="00AC0A55" w:rsidP="00023631">
      <w:pPr>
        <w:numPr>
          <w:ilvl w:val="0"/>
          <w:numId w:val="18"/>
        </w:numPr>
        <w:tabs>
          <w:tab w:val="left" w:pos="2352"/>
        </w:tabs>
        <w:spacing w:after="0" w:line="360" w:lineRule="auto"/>
        <w:rPr>
          <w:rFonts w:ascii="Aptos" w:hAnsi="Aptos"/>
          <w:sz w:val="24"/>
          <w:szCs w:val="24"/>
          <w:lang w:val="nl-NL"/>
        </w:rPr>
      </w:pPr>
      <w:r w:rsidRPr="00023631">
        <w:rPr>
          <w:rFonts w:ascii="Aptos" w:hAnsi="Aptos"/>
          <w:sz w:val="24"/>
          <w:szCs w:val="24"/>
          <w:lang w:val="nl-NL"/>
        </w:rPr>
        <w:t>De bewoner heeft een psychiatrische aandoening of een instabiel psychiatrisch beeld met ernstige agressie.</w:t>
      </w:r>
    </w:p>
    <w:p w14:paraId="5BD99D97" w14:textId="77777777" w:rsidR="00AC0A55" w:rsidRPr="00023631" w:rsidRDefault="00AC0A55" w:rsidP="00023631">
      <w:pPr>
        <w:numPr>
          <w:ilvl w:val="0"/>
          <w:numId w:val="18"/>
        </w:numPr>
        <w:tabs>
          <w:tab w:val="left" w:pos="2352"/>
        </w:tabs>
        <w:spacing w:after="0" w:line="360" w:lineRule="auto"/>
        <w:rPr>
          <w:rFonts w:ascii="Aptos" w:hAnsi="Aptos"/>
          <w:sz w:val="24"/>
          <w:szCs w:val="24"/>
          <w:lang w:val="nl-NL"/>
        </w:rPr>
      </w:pPr>
      <w:r w:rsidRPr="00023631">
        <w:rPr>
          <w:rFonts w:ascii="Aptos" w:hAnsi="Aptos"/>
          <w:sz w:val="24"/>
          <w:szCs w:val="24"/>
          <w:lang w:val="nl-NL"/>
        </w:rPr>
        <w:t>Er is sprake van een crisisopname.</w:t>
      </w:r>
    </w:p>
    <w:p w14:paraId="467FA20A" w14:textId="77777777" w:rsidR="00AC0A55" w:rsidRPr="00023631" w:rsidRDefault="00AC0A55" w:rsidP="00023631">
      <w:pPr>
        <w:numPr>
          <w:ilvl w:val="0"/>
          <w:numId w:val="18"/>
        </w:numPr>
        <w:tabs>
          <w:tab w:val="left" w:pos="2352"/>
        </w:tabs>
        <w:spacing w:after="0" w:line="360" w:lineRule="auto"/>
        <w:rPr>
          <w:rFonts w:ascii="Aptos" w:hAnsi="Aptos"/>
          <w:sz w:val="24"/>
          <w:szCs w:val="24"/>
          <w:lang w:val="nl-NL"/>
        </w:rPr>
      </w:pPr>
      <w:r w:rsidRPr="00023631">
        <w:rPr>
          <w:rFonts w:ascii="Aptos" w:hAnsi="Aptos"/>
          <w:sz w:val="24"/>
          <w:szCs w:val="24"/>
          <w:lang w:val="nl-NL"/>
        </w:rPr>
        <w:t>Er is sprake van een onvrijwillige of gedwongen opname (Rechterlijke Machtiging of Inbewaringstelling).</w:t>
      </w:r>
    </w:p>
    <w:p w14:paraId="297840F6" w14:textId="77777777" w:rsidR="00AC0A55" w:rsidRDefault="00AC0A55" w:rsidP="00023631">
      <w:pPr>
        <w:numPr>
          <w:ilvl w:val="0"/>
          <w:numId w:val="18"/>
        </w:numPr>
        <w:tabs>
          <w:tab w:val="left" w:pos="2352"/>
        </w:tabs>
        <w:spacing w:after="0" w:line="360" w:lineRule="auto"/>
        <w:rPr>
          <w:rFonts w:ascii="Aptos" w:hAnsi="Aptos"/>
          <w:sz w:val="24"/>
          <w:szCs w:val="24"/>
          <w:lang w:val="nl-NL"/>
        </w:rPr>
      </w:pPr>
      <w:r w:rsidRPr="00023631">
        <w:rPr>
          <w:rFonts w:ascii="Aptos" w:hAnsi="Aptos"/>
          <w:sz w:val="24"/>
          <w:szCs w:val="24"/>
          <w:lang w:val="nl-NL"/>
        </w:rPr>
        <w:t>Er is sprake van ernstig dwaalgedrag, waardoor de bewoner beperkt moet worden.</w:t>
      </w:r>
    </w:p>
    <w:p w14:paraId="052DA01A" w14:textId="77777777" w:rsidR="002A763A" w:rsidRPr="00023631" w:rsidRDefault="002A763A" w:rsidP="002A763A">
      <w:pPr>
        <w:tabs>
          <w:tab w:val="left" w:pos="2352"/>
        </w:tabs>
        <w:spacing w:after="0" w:line="360" w:lineRule="auto"/>
        <w:ind w:left="720"/>
        <w:rPr>
          <w:rFonts w:ascii="Aptos" w:hAnsi="Aptos"/>
          <w:sz w:val="24"/>
          <w:szCs w:val="24"/>
          <w:lang w:val="nl-NL"/>
        </w:rPr>
      </w:pPr>
    </w:p>
    <w:p w14:paraId="0560E35B" w14:textId="77777777" w:rsidR="00AC0A55" w:rsidRPr="00023631" w:rsidRDefault="00AC0A55" w:rsidP="00023631">
      <w:pPr>
        <w:numPr>
          <w:ilvl w:val="0"/>
          <w:numId w:val="18"/>
        </w:numPr>
        <w:tabs>
          <w:tab w:val="left" w:pos="2352"/>
        </w:tabs>
        <w:spacing w:after="0" w:line="360" w:lineRule="auto"/>
        <w:rPr>
          <w:rFonts w:ascii="Aptos" w:hAnsi="Aptos"/>
          <w:sz w:val="24"/>
          <w:szCs w:val="24"/>
          <w:lang w:val="nl-NL"/>
        </w:rPr>
      </w:pPr>
      <w:r w:rsidRPr="00023631">
        <w:rPr>
          <w:rFonts w:ascii="Aptos" w:hAnsi="Aptos"/>
          <w:sz w:val="24"/>
          <w:szCs w:val="24"/>
          <w:lang w:val="nl-NL"/>
        </w:rPr>
        <w:lastRenderedPageBreak/>
        <w:t>De bewoner lijdt aan het Korsakovsyndroom, Fronto-temporale dementie of Lewy-body dementie, waarbij complex probleemgedrag verwacht wordt dat kan leiden tot een onveilige situatie voor medebewoners en medewerkers. De intensieve zorg en het multidisciplinaire specialistische behandelteam die nodig zijn voor deze aandoeningen kunnen door Zorggroep BOAT niet geboden worden. Zorggroep BOAT is verantwoordelijk voor het bieden van een veilige omgeving voor zowel medebewoners als medewerkers.</w:t>
      </w:r>
    </w:p>
    <w:p w14:paraId="70FEC032" w14:textId="77777777" w:rsidR="00AC0A55" w:rsidRPr="00023631" w:rsidRDefault="00AC0A55" w:rsidP="00023631">
      <w:pPr>
        <w:numPr>
          <w:ilvl w:val="0"/>
          <w:numId w:val="18"/>
        </w:numPr>
        <w:tabs>
          <w:tab w:val="left" w:pos="2352"/>
        </w:tabs>
        <w:spacing w:after="0" w:line="360" w:lineRule="auto"/>
        <w:rPr>
          <w:rFonts w:ascii="Aptos" w:hAnsi="Aptos"/>
          <w:sz w:val="24"/>
          <w:szCs w:val="24"/>
          <w:lang w:val="nl-NL"/>
        </w:rPr>
      </w:pPr>
      <w:r w:rsidRPr="00023631">
        <w:rPr>
          <w:rFonts w:ascii="Aptos" w:hAnsi="Aptos"/>
          <w:sz w:val="24"/>
          <w:szCs w:val="24"/>
          <w:lang w:val="nl-NL"/>
        </w:rPr>
        <w:t>Er is sprake van complexe zorg, zoals beademing, intraveneuze medicatie of voeding, intrathecale pompen, etc., die specialistisch handelen vereist buiten het zorgaanbod van Zorggroep BOAT. In dergelijke gevallen verwijzen we de bewoner door naar een zorginstelling met een gespecialiseerd behandelteam. Indien een bewoner bij Zorggroep BOAT komt wonen en later complexe specialistische zorg nodig heeft, wordt deze ingekocht bij een gespecialiseerde zorgaanbieder.</w:t>
      </w:r>
    </w:p>
    <w:p w14:paraId="2D2DD9AC" w14:textId="43842E2F" w:rsidR="00CF3BE7" w:rsidRPr="00AC0A55" w:rsidRDefault="00CF3BE7" w:rsidP="00CF3BE7">
      <w:pPr>
        <w:tabs>
          <w:tab w:val="left" w:pos="2352"/>
        </w:tabs>
        <w:rPr>
          <w:lang w:val="nl-NL"/>
        </w:rPr>
      </w:pPr>
      <w:r w:rsidRPr="00AC0A55">
        <w:rPr>
          <w:rFonts w:ascii="Aptos" w:hAnsi="Aptos"/>
          <w:lang w:val="nl-NL"/>
        </w:rPr>
        <w:tab/>
      </w:r>
    </w:p>
    <w:sectPr w:rsidR="00CF3BE7" w:rsidRPr="00AC0A55"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7D252" w14:textId="77777777" w:rsidR="00E17511" w:rsidRDefault="00E17511">
      <w:pPr>
        <w:spacing w:after="0" w:line="240" w:lineRule="auto"/>
      </w:pPr>
      <w:r>
        <w:separator/>
      </w:r>
    </w:p>
  </w:endnote>
  <w:endnote w:type="continuationSeparator" w:id="0">
    <w:p w14:paraId="7E88C50A" w14:textId="77777777" w:rsidR="00E17511" w:rsidRDefault="00E1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tos">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AD9F" w14:textId="77777777" w:rsidR="00CF3BE7" w:rsidRDefault="00CF3B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FF8AC" w14:textId="09607159" w:rsidR="00D070B4" w:rsidRPr="00CF3BE7" w:rsidRDefault="00CF3BE7">
    <w:pPr>
      <w:pStyle w:val="Voettekst"/>
      <w:rPr>
        <w:lang w:val="nl-NL"/>
      </w:rPr>
    </w:pPr>
    <w:r w:rsidRPr="00CF3BE7">
      <w:rPr>
        <w:rFonts w:ascii="Aptos" w:hAnsi="Aptos"/>
        <w:sz w:val="18"/>
        <w:lang w:val="nl-NL"/>
      </w:rPr>
      <w:t>Schorteldoeksesteeg 1</w:t>
    </w:r>
    <w:r>
      <w:rPr>
        <w:rFonts w:ascii="Aptos" w:hAnsi="Aptos"/>
        <w:sz w:val="18"/>
        <w:lang w:val="nl-NL"/>
      </w:rPr>
      <w:t xml:space="preserve"> </w:t>
    </w:r>
    <w:r w:rsidRPr="00CF3BE7">
      <w:rPr>
        <w:rFonts w:ascii="Aptos" w:hAnsi="Aptos"/>
        <w:sz w:val="18"/>
        <w:lang w:val="nl-NL"/>
      </w:rPr>
      <w:t>3732 HS De Bilt | www.zorggroep-boat.nl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B599" w14:textId="77777777" w:rsidR="00CF3BE7" w:rsidRDefault="00CF3B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E11AC" w14:textId="77777777" w:rsidR="00E17511" w:rsidRDefault="00E17511">
      <w:pPr>
        <w:spacing w:after="0" w:line="240" w:lineRule="auto"/>
      </w:pPr>
      <w:r>
        <w:separator/>
      </w:r>
    </w:p>
  </w:footnote>
  <w:footnote w:type="continuationSeparator" w:id="0">
    <w:p w14:paraId="6B5C948B" w14:textId="77777777" w:rsidR="00E17511" w:rsidRDefault="00E17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4DFE" w14:textId="77777777" w:rsidR="00CF3BE7" w:rsidRDefault="00CF3B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6B6B" w14:textId="77777777" w:rsidR="00D070B4" w:rsidRDefault="00CF3BE7">
    <w:pPr>
      <w:pStyle w:val="Koptekst"/>
    </w:pPr>
    <w:r>
      <w:rPr>
        <w:noProof/>
      </w:rPr>
      <w:drawing>
        <wp:inline distT="0" distB="0" distL="0" distR="0" wp14:anchorId="7E437136" wp14:editId="7C5B1B4D">
          <wp:extent cx="1371600" cy="370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oen.png"/>
                  <pic:cNvPicPr/>
                </pic:nvPicPr>
                <pic:blipFill>
                  <a:blip r:embed="rId1"/>
                  <a:stretch>
                    <a:fillRect/>
                  </a:stretch>
                </pic:blipFill>
                <pic:spPr>
                  <a:xfrm>
                    <a:off x="0" y="0"/>
                    <a:ext cx="1371600" cy="3707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3FC7" w14:textId="77777777" w:rsidR="00CF3BE7" w:rsidRDefault="00CF3B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CA36C36"/>
    <w:multiLevelType w:val="hybridMultilevel"/>
    <w:tmpl w:val="49D003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FED1D85"/>
    <w:multiLevelType w:val="multilevel"/>
    <w:tmpl w:val="659C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A36B1"/>
    <w:multiLevelType w:val="hybridMultilevel"/>
    <w:tmpl w:val="DBDC3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1C1D41"/>
    <w:multiLevelType w:val="multilevel"/>
    <w:tmpl w:val="F70E75B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BA62E83"/>
    <w:multiLevelType w:val="multilevel"/>
    <w:tmpl w:val="258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50F88"/>
    <w:multiLevelType w:val="hybridMultilevel"/>
    <w:tmpl w:val="E8BE5242"/>
    <w:lvl w:ilvl="0" w:tplc="2804ABE6">
      <w:start w:val="1"/>
      <w:numFmt w:val="bullet"/>
      <w:lvlText w:val=""/>
      <w:lvlJc w:val="left"/>
      <w:pPr>
        <w:ind w:left="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324D224">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743E20">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18B82E">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8617C8">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90F616">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9E885C">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7CCF28">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66BC8A">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080871"/>
    <w:multiLevelType w:val="hybridMultilevel"/>
    <w:tmpl w:val="E3700448"/>
    <w:lvl w:ilvl="0" w:tplc="04130003">
      <w:start w:val="1"/>
      <w:numFmt w:val="bullet"/>
      <w:lvlText w:val="o"/>
      <w:lvlJc w:val="left"/>
      <w:pPr>
        <w:ind w:left="554"/>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C12F78"/>
    <w:multiLevelType w:val="hybridMultilevel"/>
    <w:tmpl w:val="A18E3D9C"/>
    <w:lvl w:ilvl="0" w:tplc="131C74A6">
      <w:start w:val="1"/>
      <w:numFmt w:val="bullet"/>
      <w:lvlText w:val=""/>
      <w:lvlJc w:val="left"/>
      <w:pPr>
        <w:ind w:left="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06E478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4C345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A2F75E">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3CA110">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1AA5CC">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E2DF5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04DF02">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065F88">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F762EA8"/>
    <w:multiLevelType w:val="hybridMultilevel"/>
    <w:tmpl w:val="4DF415EC"/>
    <w:lvl w:ilvl="0" w:tplc="466CF116">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07C8C1E">
      <w:start w:val="1"/>
      <w:numFmt w:val="bullet"/>
      <w:lvlText w:val="o"/>
      <w:lvlJc w:val="left"/>
      <w:pPr>
        <w:ind w:left="10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B9E3478">
      <w:start w:val="1"/>
      <w:numFmt w:val="bullet"/>
      <w:lvlText w:val="▪"/>
      <w:lvlJc w:val="left"/>
      <w:pPr>
        <w:ind w:left="18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DA8B242">
      <w:start w:val="1"/>
      <w:numFmt w:val="bullet"/>
      <w:lvlText w:val="•"/>
      <w:lvlJc w:val="left"/>
      <w:pPr>
        <w:ind w:left="25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D4CF232">
      <w:start w:val="1"/>
      <w:numFmt w:val="bullet"/>
      <w:lvlText w:val="o"/>
      <w:lvlJc w:val="left"/>
      <w:pPr>
        <w:ind w:left="32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E106770">
      <w:start w:val="1"/>
      <w:numFmt w:val="bullet"/>
      <w:lvlText w:val="▪"/>
      <w:lvlJc w:val="left"/>
      <w:pPr>
        <w:ind w:left="39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FF0FFDC">
      <w:start w:val="1"/>
      <w:numFmt w:val="bullet"/>
      <w:lvlText w:val="•"/>
      <w:lvlJc w:val="left"/>
      <w:pPr>
        <w:ind w:left="46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4F4E82A">
      <w:start w:val="1"/>
      <w:numFmt w:val="bullet"/>
      <w:lvlText w:val="o"/>
      <w:lvlJc w:val="left"/>
      <w:pPr>
        <w:ind w:left="54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E5E2EBA">
      <w:start w:val="1"/>
      <w:numFmt w:val="bullet"/>
      <w:lvlText w:val="▪"/>
      <w:lvlJc w:val="left"/>
      <w:pPr>
        <w:ind w:left="61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6"/>
  </w:num>
  <w:num w:numId="12">
    <w:abstractNumId w:val="14"/>
  </w:num>
  <w:num w:numId="13">
    <w:abstractNumId w:val="15"/>
  </w:num>
  <w:num w:numId="14">
    <w:abstractNumId w:val="17"/>
  </w:num>
  <w:num w:numId="15">
    <w:abstractNumId w:val="11"/>
  </w:num>
  <w:num w:numId="16">
    <w:abstractNumId w:val="9"/>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9A4"/>
    <w:rsid w:val="00023631"/>
    <w:rsid w:val="00034616"/>
    <w:rsid w:val="00036C44"/>
    <w:rsid w:val="0006063C"/>
    <w:rsid w:val="0008262A"/>
    <w:rsid w:val="0015074B"/>
    <w:rsid w:val="001B50E8"/>
    <w:rsid w:val="0029639D"/>
    <w:rsid w:val="002A763A"/>
    <w:rsid w:val="00313EB2"/>
    <w:rsid w:val="00326F90"/>
    <w:rsid w:val="00382200"/>
    <w:rsid w:val="004B4A70"/>
    <w:rsid w:val="00502990"/>
    <w:rsid w:val="005268E7"/>
    <w:rsid w:val="00554D18"/>
    <w:rsid w:val="0059584C"/>
    <w:rsid w:val="006676AF"/>
    <w:rsid w:val="006965A6"/>
    <w:rsid w:val="006E1AA1"/>
    <w:rsid w:val="006E5F43"/>
    <w:rsid w:val="007179FE"/>
    <w:rsid w:val="00780935"/>
    <w:rsid w:val="008D6886"/>
    <w:rsid w:val="009D0A89"/>
    <w:rsid w:val="00AA1D8D"/>
    <w:rsid w:val="00AC0A55"/>
    <w:rsid w:val="00B47730"/>
    <w:rsid w:val="00BA344B"/>
    <w:rsid w:val="00C47751"/>
    <w:rsid w:val="00CB0664"/>
    <w:rsid w:val="00CD1F1E"/>
    <w:rsid w:val="00CF3BE7"/>
    <w:rsid w:val="00D070B4"/>
    <w:rsid w:val="00D60522"/>
    <w:rsid w:val="00D713AD"/>
    <w:rsid w:val="00D83FBC"/>
    <w:rsid w:val="00DE6310"/>
    <w:rsid w:val="00E17511"/>
    <w:rsid w:val="00EB404D"/>
    <w:rsid w:val="00F261FA"/>
    <w:rsid w:val="00F7738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2F7B8"/>
  <w14:defaultImageDpi w14:val="300"/>
  <w15:docId w15:val="{A0147C3B-B497-4B11-A26A-A3009396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1">
    <w:name w:val="Table Grid1"/>
    <w:rsid w:val="00502990"/>
    <w:pPr>
      <w:spacing w:after="0" w:line="240" w:lineRule="auto"/>
    </w:pPr>
    <w:rPr>
      <w:kern w:val="2"/>
      <w:lang w:val="nl-NL" w:eastAsia="nl-N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72644">
      <w:bodyDiv w:val="1"/>
      <w:marLeft w:val="0"/>
      <w:marRight w:val="0"/>
      <w:marTop w:val="0"/>
      <w:marBottom w:val="0"/>
      <w:divBdr>
        <w:top w:val="none" w:sz="0" w:space="0" w:color="auto"/>
        <w:left w:val="none" w:sz="0" w:space="0" w:color="auto"/>
        <w:bottom w:val="none" w:sz="0" w:space="0" w:color="auto"/>
        <w:right w:val="none" w:sz="0" w:space="0" w:color="auto"/>
      </w:divBdr>
    </w:div>
    <w:div w:id="1799762532">
      <w:bodyDiv w:val="1"/>
      <w:marLeft w:val="0"/>
      <w:marRight w:val="0"/>
      <w:marTop w:val="0"/>
      <w:marBottom w:val="0"/>
      <w:divBdr>
        <w:top w:val="none" w:sz="0" w:space="0" w:color="auto"/>
        <w:left w:val="none" w:sz="0" w:space="0" w:color="auto"/>
        <w:bottom w:val="none" w:sz="0" w:space="0" w:color="auto"/>
        <w:right w:val="none" w:sz="0" w:space="0" w:color="auto"/>
      </w:divBdr>
    </w:div>
    <w:div w:id="1891723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81DA9-8A57-8943-8D1A-FED13A3E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2</cp:revision>
  <dcterms:created xsi:type="dcterms:W3CDTF">2025-07-28T14:01:00Z</dcterms:created>
  <dcterms:modified xsi:type="dcterms:W3CDTF">2025-07-28T14:01:00Z</dcterms:modified>
  <cp:category/>
</cp:coreProperties>
</file>